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568700" cy="1809750"/>
            <wp:effectExtent l="0" t="0" r="127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24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ascii="微软雅黑" w:hAnsi="微软雅黑" w:eastAsia="微软雅黑"/>
          <w:b/>
          <w:color w:val="E36C0A"/>
          <w:sz w:val="44"/>
          <w:szCs w:val="44"/>
        </w:rPr>
        <w:t>LED</w:t>
      </w: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显示屏规格书</w:t>
      </w:r>
    </w:p>
    <w:tbl>
      <w:tblPr>
        <w:tblStyle w:val="9"/>
        <w:tblW w:w="7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编</w:t>
            </w:r>
            <w:r>
              <w:rPr>
                <w:b/>
                <w:color w:val="40404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CO15.625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类</w:t>
            </w:r>
            <w:r>
              <w:rPr>
                <w:b/>
                <w:color w:val="40404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P15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.625户外格</w:t>
            </w:r>
            <w:r>
              <w:rPr>
                <w:b/>
                <w:color w:val="404040"/>
                <w:sz w:val="28"/>
                <w:szCs w:val="28"/>
              </w:rPr>
              <w:t>栅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幕</w:t>
            </w:r>
            <w:r>
              <w:rPr>
                <w:b/>
                <w:color w:val="404040"/>
                <w:sz w:val="28"/>
                <w:szCs w:val="28"/>
              </w:rPr>
              <w:t>墙LED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版</w:t>
            </w:r>
            <w:r>
              <w:rPr>
                <w:b/>
                <w:color w:val="40404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240" w:lineRule="atLeast"/>
        <w:ind w:firstLine="2233" w:firstLineChars="600"/>
        <w:jc w:val="both"/>
        <w:rPr>
          <w:rFonts w:hint="eastAsia" w:ascii="微软雅黑" w:hAnsi="微软雅黑" w:eastAsia="微软雅黑"/>
          <w:b/>
          <w:color w:val="404040"/>
          <w:spacing w:val="6"/>
          <w:sz w:val="36"/>
          <w:szCs w:val="36"/>
        </w:rPr>
      </w:pPr>
    </w:p>
    <w:p>
      <w:pPr>
        <w:spacing w:line="240" w:lineRule="atLeast"/>
        <w:ind w:firstLine="2233" w:firstLineChars="600"/>
        <w:jc w:val="both"/>
        <w:rPr>
          <w:rFonts w:ascii="微软雅黑" w:hAnsi="微软雅黑" w:eastAsia="微软雅黑"/>
          <w:b/>
          <w:color w:val="404040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404040"/>
          <w:spacing w:val="6"/>
          <w:sz w:val="36"/>
          <w:szCs w:val="36"/>
        </w:rPr>
        <w:t>深圳市联诚发科技股份有限公司</w:t>
      </w:r>
    </w:p>
    <w:p>
      <w:pPr>
        <w:spacing w:line="240" w:lineRule="atLeast"/>
        <w:ind w:firstLine="0" w:firstLineChars="0"/>
        <w:jc w:val="center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0" t="0" r="2540" b="0"/>
            <wp:wrapNone/>
            <wp:docPr id="3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rFonts w:hint="eastAsia" w:eastAsia="宋体"/>
          <w:b/>
          <w:color w:val="595959"/>
          <w:szCs w:val="21"/>
          <w:lang w:val="en-US" w:eastAsia="zh-CN"/>
        </w:rPr>
      </w:pPr>
      <w:r>
        <w:rPr>
          <w:rFonts w:hint="eastAsia"/>
          <w:b/>
          <w:color w:val="595959"/>
          <w:szCs w:val="21"/>
        </w:rPr>
        <w:t>公司地址：深圳市宝安区宝安大道（固戌）</w:t>
      </w:r>
      <w:r>
        <w:rPr>
          <w:rFonts w:hint="eastAsia"/>
          <w:b/>
          <w:color w:val="595959"/>
          <w:szCs w:val="21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/>
          <w:szCs w:val="21"/>
        </w:rPr>
      </w:pPr>
      <w:r>
        <w:rPr>
          <w:rFonts w:hint="eastAsia"/>
          <w:b/>
          <w:color w:val="595959"/>
          <w:szCs w:val="21"/>
        </w:rPr>
        <w:t>联系电话：</w:t>
      </w:r>
      <w:r>
        <w:rPr>
          <w:b/>
          <w:color w:val="595959"/>
          <w:szCs w:val="21"/>
        </w:rPr>
        <w:t xml:space="preserve">0755-29173088      </w:t>
      </w:r>
      <w:r>
        <w:rPr>
          <w:rFonts w:hint="eastAsia"/>
          <w:b/>
          <w:color w:val="595959"/>
          <w:szCs w:val="21"/>
        </w:rPr>
        <w:t>资料传真：</w:t>
      </w:r>
      <w:r>
        <w:rPr>
          <w:b/>
          <w:color w:val="595959"/>
          <w:szCs w:val="21"/>
        </w:rPr>
        <w:t>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/>
          <w:szCs w:val="21"/>
        </w:rPr>
      </w:pPr>
      <w:r>
        <w:rPr>
          <w:rFonts w:hint="eastAsia"/>
          <w:b/>
          <w:color w:val="595959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b/>
          <w:color w:val="595959"/>
          <w:szCs w:val="21"/>
        </w:rPr>
        <w:t>www.lcf-led.cn</w:t>
      </w:r>
      <w:r>
        <w:rPr>
          <w:b/>
          <w:color w:val="595959"/>
          <w:szCs w:val="21"/>
        </w:rPr>
        <w:fldChar w:fldCharType="end"/>
      </w:r>
      <w:r>
        <w:rPr>
          <w:color w:val="595959"/>
          <w:szCs w:val="21"/>
        </w:rPr>
        <w:t xml:space="preserve">   </w:t>
      </w:r>
      <w:r>
        <w:rPr>
          <w:b/>
          <w:color w:val="595959"/>
          <w:szCs w:val="21"/>
        </w:rPr>
        <w:t xml:space="preserve">   www.lcf-led.com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模组规格（1000×500</w:t>
      </w:r>
      <w:r>
        <w:rPr>
          <w:b/>
          <w:sz w:val="28"/>
          <w:szCs w:val="28"/>
        </w:rPr>
        <w:t>mm</w:t>
      </w:r>
      <w:r>
        <w:rPr>
          <w:rFonts w:hint="eastAsia"/>
          <w:b/>
          <w:sz w:val="28"/>
          <w:szCs w:val="28"/>
        </w:rPr>
        <w:t>）</w:t>
      </w:r>
    </w:p>
    <w:p>
      <w:pPr>
        <w:ind w:firstLineChars="0"/>
        <w:jc w:val="left"/>
        <w:rPr>
          <w:b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-5819775</wp:posOffset>
            </wp:positionH>
            <wp:positionV relativeFrom="paragraph">
              <wp:posOffset>49530</wp:posOffset>
            </wp:positionV>
            <wp:extent cx="3086100" cy="18478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="0" w:firstLineChars="0"/>
        <w:jc w:val="center"/>
        <w:rPr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、单</w:t>
      </w:r>
      <w:r>
        <w:rPr>
          <w:rFonts w:hint="eastAsia"/>
          <w:b/>
          <w:sz w:val="28"/>
          <w:szCs w:val="28"/>
        </w:rPr>
        <w:t>元</w:t>
      </w:r>
      <w:r>
        <w:rPr>
          <w:b/>
          <w:sz w:val="28"/>
          <w:szCs w:val="28"/>
        </w:rPr>
        <w:t>结构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10795</wp:posOffset>
            </wp:positionV>
            <wp:extent cx="6120130" cy="3717290"/>
            <wp:effectExtent l="0" t="0" r="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单</w:t>
      </w:r>
      <w:r>
        <w:rPr>
          <w:b/>
          <w:sz w:val="28"/>
          <w:szCs w:val="28"/>
        </w:rPr>
        <w:t>元安装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10795</wp:posOffset>
            </wp:positionV>
            <wp:extent cx="6120130" cy="2555875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rPr>
          <w:b/>
          <w:szCs w:val="21"/>
        </w:rPr>
        <w:t xml:space="preserve"> 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、单元连接示意图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drawing>
          <wp:inline distT="0" distB="0" distL="0" distR="0">
            <wp:extent cx="6120130" cy="372300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360" w:leftChars="-173" w:hanging="723" w:hangingChars="300"/>
        <w:jc w:val="left"/>
        <w:rPr>
          <w:b/>
          <w:sz w:val="24"/>
        </w:rPr>
      </w:pPr>
    </w:p>
    <w:p>
      <w:pPr>
        <w:widowControl/>
        <w:ind w:left="360" w:leftChars="-173" w:hanging="723" w:hangingChars="300"/>
        <w:jc w:val="left"/>
        <w:rPr>
          <w:b/>
          <w:sz w:val="24"/>
        </w:rPr>
      </w:pPr>
    </w:p>
    <w:p>
      <w:pPr>
        <w:widowControl/>
        <w:ind w:left="360" w:leftChars="-173" w:hanging="723" w:hangingChars="300"/>
        <w:jc w:val="left"/>
        <w:rPr>
          <w:b/>
          <w:sz w:val="24"/>
        </w:rPr>
      </w:pPr>
    </w:p>
    <w:p>
      <w:pPr>
        <w:widowControl/>
        <w:ind w:left="313" w:leftChars="-23" w:hanging="361" w:hangingChars="150"/>
        <w:jc w:val="left"/>
        <w:rPr>
          <w:b/>
          <w:sz w:val="24"/>
        </w:rPr>
      </w:pPr>
      <w:r>
        <w:rPr>
          <w:rFonts w:hint="eastAsia"/>
          <w:b/>
          <w:sz w:val="24"/>
        </w:rPr>
        <w:t>五、模组技术参数</w:t>
      </w:r>
    </w:p>
    <w:p>
      <w:pPr>
        <w:widowControl/>
        <w:ind w:left="267" w:leftChars="-23" w:hanging="315" w:hangingChars="150"/>
        <w:jc w:val="left"/>
        <w:rPr>
          <w:szCs w:val="21"/>
        </w:rPr>
      </w:pPr>
    </w:p>
    <w:tbl>
      <w:tblPr>
        <w:tblStyle w:val="9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caps/>
                <w:szCs w:val="21"/>
              </w:rPr>
              <w:t xml:space="preserve">DIP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dip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</w:t>
            </w:r>
            <w:r>
              <w:rPr>
                <w:caps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.625mm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32 </w:t>
            </w:r>
            <w:r>
              <w:rPr>
                <w:szCs w:val="21"/>
              </w:rPr>
              <w:t xml:space="preserve">x </w:t>
            </w:r>
            <w:r>
              <w:rPr>
                <w:rFonts w:hint="eastAsia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625nm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525nm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470nm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4096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&gt;7000</w:t>
            </w:r>
            <w:r>
              <w:rPr>
                <w:szCs w:val="21"/>
              </w:rPr>
              <w:t>nit, @</w:t>
            </w:r>
            <w:r>
              <w:rPr>
                <w:rFonts w:hint="eastAsia"/>
                <w:szCs w:val="21"/>
              </w:rPr>
              <w:t>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独有14bit技术，真色彩，画面还原逼真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静态，恒流驱动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&gt;1</w:t>
            </w:r>
            <w:r>
              <w:rPr>
                <w:rFonts w:hint="eastAsia"/>
                <w:szCs w:val="21"/>
                <w:lang w:val="en-US" w:eastAsia="zh-CN"/>
              </w:rPr>
              <w:t>92</w:t>
            </w:r>
            <w:r>
              <w:rPr>
                <w:szCs w:val="21"/>
              </w:rPr>
              <w:t>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sz w:val="24"/>
              </w:rPr>
              <w:t>X&gt;1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度，</w:t>
            </w:r>
            <w:r>
              <w:rPr>
                <w:sz w:val="24"/>
              </w:rPr>
              <w:t>Y&gt;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sz w:val="24"/>
              </w:rPr>
              <w:t>30~100</w:t>
            </w:r>
            <w:r>
              <w:rPr>
                <w:rFonts w:hint="eastAsia"/>
                <w:sz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64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</w:t>
            </w:r>
            <w:r>
              <w:rPr>
                <w:szCs w:val="21"/>
              </w:rPr>
              <w:t>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主控卡</w:t>
            </w:r>
            <w:r>
              <w:rPr>
                <w:szCs w:val="21"/>
              </w:rPr>
              <w:t>+DVI</w:t>
            </w:r>
            <w:r>
              <w:rPr>
                <w:rFonts w:hint="eastAsia"/>
                <w:szCs w:val="21"/>
              </w:rPr>
              <w:t>显卡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光纤传输或</w:t>
            </w:r>
            <w:r>
              <w:rPr>
                <w:szCs w:val="21"/>
              </w:rPr>
              <w:t>RJ45+DVI/HDMI</w:t>
            </w:r>
            <w:r>
              <w:rPr>
                <w:rFonts w:hint="eastAsia"/>
                <w:szCs w:val="21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200w/m²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&gt;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0,000</w:t>
            </w:r>
            <w:r>
              <w:rPr>
                <w:rFonts w:hint="eastAsia"/>
                <w:szCs w:val="21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-35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+50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RH=10~90%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净重比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  18 KG/m²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防护等级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室内外，IP68/</w:t>
            </w:r>
            <w:r>
              <w:rPr>
                <w:rFonts w:ascii="宋体" w:hAnsi="宋体"/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聚积5051/5153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widowControl/>
        <w:ind w:left="-141" w:leftChars="-67" w:firstLine="0" w:firstLineChars="0"/>
        <w:jc w:val="center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tLeast"/>
      <w:ind w:firstLine="0" w:firstLineChars="0"/>
      <w:jc w:val="left"/>
    </w:pPr>
    <w:r>
      <w:rPr>
        <w:rFonts w:hint="eastAsia"/>
      </w:rPr>
      <w:t>深圳市联诚发科技股份有限公司</w:t>
    </w:r>
    <w:r>
      <w:t xml:space="preserve">     </w:t>
    </w:r>
    <w:r>
      <w:rPr>
        <w:rFonts w:ascii="Arial" w:hAnsi="Arial" w:cs="Arial"/>
        <w:color w:val="404040"/>
        <w:sz w:val="18"/>
        <w:szCs w:val="18"/>
      </w:rPr>
      <w:t>SHENZHEN LCF TECHNOLOGY CO.,LTD.</w:t>
    </w:r>
    <w:r>
      <w:t xml:space="preserve">         LED</w:t>
    </w:r>
    <w:r>
      <w:rPr>
        <w:rFonts w:hint="eastAsia"/>
      </w:rPr>
      <w:t>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800"/>
    <w:multiLevelType w:val="multilevel"/>
    <w:tmpl w:val="5DE018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70F0D"/>
    <w:rsid w:val="000720C6"/>
    <w:rsid w:val="000734DD"/>
    <w:rsid w:val="000A6C42"/>
    <w:rsid w:val="000B0AA3"/>
    <w:rsid w:val="000F3FDC"/>
    <w:rsid w:val="00144005"/>
    <w:rsid w:val="0014666A"/>
    <w:rsid w:val="0017714F"/>
    <w:rsid w:val="00183CBE"/>
    <w:rsid w:val="0019070F"/>
    <w:rsid w:val="00193320"/>
    <w:rsid w:val="001C704E"/>
    <w:rsid w:val="001D5754"/>
    <w:rsid w:val="00203E54"/>
    <w:rsid w:val="00206438"/>
    <w:rsid w:val="0020652B"/>
    <w:rsid w:val="0022200A"/>
    <w:rsid w:val="00290FF5"/>
    <w:rsid w:val="002A491C"/>
    <w:rsid w:val="002B3B5E"/>
    <w:rsid w:val="002B72B9"/>
    <w:rsid w:val="002C2B91"/>
    <w:rsid w:val="002D6CF6"/>
    <w:rsid w:val="002E5C58"/>
    <w:rsid w:val="002E604A"/>
    <w:rsid w:val="002F5DCE"/>
    <w:rsid w:val="00303D54"/>
    <w:rsid w:val="00317A29"/>
    <w:rsid w:val="00330608"/>
    <w:rsid w:val="0034322B"/>
    <w:rsid w:val="003529C7"/>
    <w:rsid w:val="00361492"/>
    <w:rsid w:val="003850F6"/>
    <w:rsid w:val="00385E6D"/>
    <w:rsid w:val="003961EB"/>
    <w:rsid w:val="003B1F0F"/>
    <w:rsid w:val="003D2317"/>
    <w:rsid w:val="003D73EA"/>
    <w:rsid w:val="00402061"/>
    <w:rsid w:val="00407BD9"/>
    <w:rsid w:val="00462504"/>
    <w:rsid w:val="00475946"/>
    <w:rsid w:val="00476858"/>
    <w:rsid w:val="00503EC8"/>
    <w:rsid w:val="00525F3C"/>
    <w:rsid w:val="00541918"/>
    <w:rsid w:val="005741C7"/>
    <w:rsid w:val="006046D0"/>
    <w:rsid w:val="00611A5D"/>
    <w:rsid w:val="0061321D"/>
    <w:rsid w:val="00633B92"/>
    <w:rsid w:val="00640614"/>
    <w:rsid w:val="00642F41"/>
    <w:rsid w:val="00655122"/>
    <w:rsid w:val="006677EB"/>
    <w:rsid w:val="0067152B"/>
    <w:rsid w:val="0068538A"/>
    <w:rsid w:val="006B1FB9"/>
    <w:rsid w:val="006C3310"/>
    <w:rsid w:val="007003CA"/>
    <w:rsid w:val="00703AEF"/>
    <w:rsid w:val="00720800"/>
    <w:rsid w:val="00741077"/>
    <w:rsid w:val="0075405A"/>
    <w:rsid w:val="00786390"/>
    <w:rsid w:val="00792667"/>
    <w:rsid w:val="00793637"/>
    <w:rsid w:val="0079627C"/>
    <w:rsid w:val="007B4085"/>
    <w:rsid w:val="007B790F"/>
    <w:rsid w:val="00812613"/>
    <w:rsid w:val="008273E0"/>
    <w:rsid w:val="008419FB"/>
    <w:rsid w:val="008467AC"/>
    <w:rsid w:val="00881DA0"/>
    <w:rsid w:val="00885834"/>
    <w:rsid w:val="008B5CB8"/>
    <w:rsid w:val="008D1B93"/>
    <w:rsid w:val="0090797A"/>
    <w:rsid w:val="0092269F"/>
    <w:rsid w:val="009365BA"/>
    <w:rsid w:val="00952E6B"/>
    <w:rsid w:val="009538F1"/>
    <w:rsid w:val="0096256C"/>
    <w:rsid w:val="0098046A"/>
    <w:rsid w:val="009A3F9A"/>
    <w:rsid w:val="009A6169"/>
    <w:rsid w:val="009E13EA"/>
    <w:rsid w:val="00A479C1"/>
    <w:rsid w:val="00AA0967"/>
    <w:rsid w:val="00AB2AA0"/>
    <w:rsid w:val="00AC00DD"/>
    <w:rsid w:val="00B1498F"/>
    <w:rsid w:val="00B253B4"/>
    <w:rsid w:val="00B435BB"/>
    <w:rsid w:val="00B77BF6"/>
    <w:rsid w:val="00B96C73"/>
    <w:rsid w:val="00BA7640"/>
    <w:rsid w:val="00BB1095"/>
    <w:rsid w:val="00BC55EC"/>
    <w:rsid w:val="00BE01EB"/>
    <w:rsid w:val="00BE233C"/>
    <w:rsid w:val="00C42CEA"/>
    <w:rsid w:val="00C42FF3"/>
    <w:rsid w:val="00C47587"/>
    <w:rsid w:val="00C85482"/>
    <w:rsid w:val="00C863FA"/>
    <w:rsid w:val="00CB1BF0"/>
    <w:rsid w:val="00CD6882"/>
    <w:rsid w:val="00CD723B"/>
    <w:rsid w:val="00CF4487"/>
    <w:rsid w:val="00D11730"/>
    <w:rsid w:val="00D128BD"/>
    <w:rsid w:val="00D237C9"/>
    <w:rsid w:val="00D23BC6"/>
    <w:rsid w:val="00D45D00"/>
    <w:rsid w:val="00D906B8"/>
    <w:rsid w:val="00DA2D65"/>
    <w:rsid w:val="00E06820"/>
    <w:rsid w:val="00E332C3"/>
    <w:rsid w:val="00E72E32"/>
    <w:rsid w:val="00E8227B"/>
    <w:rsid w:val="00EC313D"/>
    <w:rsid w:val="00F3520A"/>
    <w:rsid w:val="00F568E0"/>
    <w:rsid w:val="00F92D32"/>
    <w:rsid w:val="00FA0196"/>
    <w:rsid w:val="00FA1852"/>
    <w:rsid w:val="00FA4EA7"/>
    <w:rsid w:val="00FC35DE"/>
    <w:rsid w:val="3B0E522D"/>
    <w:rsid w:val="5B5663FB"/>
    <w:rsid w:val="7BE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6"/>
    <w:qFormat/>
    <w:uiPriority w:val="99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1"/>
    <w:link w:val="2"/>
    <w:qFormat/>
    <w:locked/>
    <w:uiPriority w:val="99"/>
    <w:rPr>
      <w:rFonts w:eastAsia="方正黑体_GBK"/>
      <w:b/>
      <w:kern w:val="44"/>
      <w:sz w:val="44"/>
    </w:rPr>
  </w:style>
  <w:style w:type="character" w:customStyle="1" w:styleId="15">
    <w:name w:val="标题 2 Char"/>
    <w:basedOn w:val="11"/>
    <w:link w:val="3"/>
    <w:qFormat/>
    <w:locked/>
    <w:uiPriority w:val="99"/>
    <w:rPr>
      <w:rFonts w:ascii="Arial" w:hAnsi="Arial" w:eastAsia="黑体"/>
      <w:b/>
      <w:kern w:val="2"/>
      <w:sz w:val="32"/>
    </w:rPr>
  </w:style>
  <w:style w:type="character" w:customStyle="1" w:styleId="16">
    <w:name w:val="标题 Char"/>
    <w:basedOn w:val="11"/>
    <w:link w:val="8"/>
    <w:qFormat/>
    <w:locked/>
    <w:uiPriority w:val="99"/>
    <w:rPr>
      <w:rFonts w:ascii="Arial" w:hAnsi="Arial" w:eastAsia="方正黑体_GBK"/>
      <w:b/>
      <w:kern w:val="2"/>
      <w:sz w:val="32"/>
    </w:rPr>
  </w:style>
  <w:style w:type="paragraph" w:customStyle="1" w:styleId="17">
    <w:name w:val="123"/>
    <w:basedOn w:val="1"/>
    <w:qFormat/>
    <w:uiPriority w:val="99"/>
    <w:pPr>
      <w:ind w:firstLine="0" w:firstLineChars="0"/>
    </w:pPr>
    <w:rPr>
      <w:color w:val="FF0000"/>
      <w:sz w:val="72"/>
      <w:szCs w:val="72"/>
    </w:rPr>
  </w:style>
  <w:style w:type="character" w:customStyle="1" w:styleId="18">
    <w:name w:val="批注框文本 Char"/>
    <w:basedOn w:val="11"/>
    <w:link w:val="4"/>
    <w:semiHidden/>
    <w:qFormat/>
    <w:locked/>
    <w:uiPriority w:val="99"/>
    <w:rPr>
      <w:kern w:val="2"/>
      <w:sz w:val="18"/>
    </w:rPr>
  </w:style>
  <w:style w:type="character" w:customStyle="1" w:styleId="19">
    <w:name w:val="页眉 Char"/>
    <w:basedOn w:val="11"/>
    <w:link w:val="6"/>
    <w:qFormat/>
    <w:locked/>
    <w:uiPriority w:val="99"/>
    <w:rPr>
      <w:kern w:val="2"/>
      <w:sz w:val="18"/>
    </w:rPr>
  </w:style>
  <w:style w:type="character" w:customStyle="1" w:styleId="20">
    <w:name w:val="页脚 Char"/>
    <w:basedOn w:val="11"/>
    <w:link w:val="5"/>
    <w:qFormat/>
    <w:locked/>
    <w:uiPriority w:val="99"/>
    <w:rPr>
      <w:kern w:val="2"/>
      <w:sz w:val="18"/>
    </w:rPr>
  </w:style>
  <w:style w:type="paragraph" w:styleId="21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DAA0B-6AA3-4801-8234-B5B2890E36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144</Words>
  <Characters>822</Characters>
  <Lines>6</Lines>
  <Paragraphs>1</Paragraphs>
  <TotalTime>0</TotalTime>
  <ScaleCrop>false</ScaleCrop>
  <LinksUpToDate>false</LinksUpToDate>
  <CharactersWithSpaces>965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2016-03-21T03:08:00Z</dcterms:created>
  <dc:creator>雨林木风</dc:creator>
  <cp:lastModifiedBy>lx</cp:lastModifiedBy>
  <cp:lastPrinted>2012-12-21T08:05:00Z</cp:lastPrinted>
  <dcterms:modified xsi:type="dcterms:W3CDTF">2020-06-23T02:08:42Z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