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</w:pPr>
      <w:r>
        <w:rPr>
          <w:rFonts w:hint="eastAsia"/>
        </w:rPr>
        <w:t xml:space="preserve">                 </w:t>
      </w:r>
      <w:r>
        <w:drawing>
          <wp:inline distT="0" distB="0" distL="114300" distR="114300">
            <wp:extent cx="3569970" cy="1806575"/>
            <wp:effectExtent l="0" t="0" r="1143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6997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</w:p>
    <w:p>
      <w:pPr>
        <w:ind w:left="-283" w:leftChars="-135" w:firstLine="0" w:firstLineChars="0"/>
        <w:rPr>
          <w:b/>
          <w:sz w:val="28"/>
          <w:szCs w:val="28"/>
        </w:rPr>
      </w:pP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48"/>
          <w:szCs w:val="48"/>
        </w:rPr>
      </w:pPr>
      <w:r>
        <w:rPr>
          <w:rFonts w:hint="eastAsia" w:ascii="微软雅黑" w:hAnsi="微软雅黑" w:eastAsia="微软雅黑"/>
          <w:b/>
          <w:color w:val="E36C0A"/>
          <w:sz w:val="48"/>
          <w:szCs w:val="48"/>
        </w:rPr>
        <w:t>LED显示屏规格书</w:t>
      </w: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tbl>
      <w:tblPr>
        <w:tblStyle w:val="8"/>
        <w:tblW w:w="0" w:type="auto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编    号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38" w:firstLineChars="49"/>
              <w:jc w:val="left"/>
              <w:rPr>
                <w:rFonts w:hint="default" w:ascii="微软雅黑" w:hAnsi="微软雅黑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HD1.875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类    型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P</w:t>
            </w:r>
            <w:r>
              <w:rPr>
                <w:rFonts w:hint="eastAsia" w:ascii="微软雅黑" w:hAnsi="微软雅黑" w:eastAsia="微软雅黑"/>
                <w:b/>
                <w:sz w:val="32"/>
                <w:szCs w:val="32"/>
                <w:lang w:val="en-US" w:eastAsia="zh-CN"/>
              </w:rPr>
              <w:t>1.875</w:t>
            </w:r>
            <w:r>
              <w:rPr>
                <w:rFonts w:hint="eastAsia" w:ascii="微软雅黑" w:hAnsi="微软雅黑" w:eastAsia="微软雅黑"/>
                <w:b/>
                <w:sz w:val="32"/>
                <w:szCs w:val="32"/>
                <w:lang w:eastAsia="zh-CN"/>
              </w:rPr>
              <w:t>户内</w:t>
            </w: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LTV智慧一体机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技术咨询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400  618   8884</w:t>
            </w:r>
          </w:p>
        </w:tc>
      </w:tr>
    </w:tbl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p>
      <w:pPr>
        <w:widowControl/>
        <w:ind w:firstLine="199" w:firstLineChars="95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  <w:r>
        <w:rPr>
          <w:rFonts w:hint="eastAsia"/>
          <w:szCs w:val="21"/>
        </w:rPr>
        <w:t xml:space="preserve">    </w:t>
      </w:r>
    </w:p>
    <w:p>
      <w:pPr>
        <w:widowControl/>
        <w:ind w:firstLine="420"/>
        <w:rPr>
          <w:szCs w:val="21"/>
        </w:rPr>
      </w:pPr>
    </w:p>
    <w:p>
      <w:pPr>
        <w:spacing w:line="0" w:lineRule="atLeast"/>
        <w:ind w:firstLine="0" w:firstLineChars="0"/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深圳市联诚发科技股份有限公司</w:t>
      </w: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SHENZHEN LCF TECHNOLOGY CO.,LTD.</w:t>
      </w:r>
    </w:p>
    <w:p>
      <w:pPr>
        <w:widowControl/>
        <w:ind w:left="-1134" w:leftChars="-540" w:right="-1134" w:rightChars="-540" w:firstLine="0" w:firstLineChars="0"/>
        <w:jc w:val="left"/>
        <w:rPr>
          <w:szCs w:val="21"/>
        </w:rPr>
      </w:pPr>
      <w:r>
        <w:rPr>
          <w:b/>
          <w:sz w:val="28"/>
          <w:szCs w:val="28"/>
        </w:rPr>
        <w:drawing>
          <wp:inline distT="0" distB="0" distL="114300" distR="114300">
            <wp:extent cx="7549515" cy="66040"/>
            <wp:effectExtent l="0" t="0" r="13335" b="10160"/>
            <wp:docPr id="2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549515" cy="6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1559" w:firstLineChars="647"/>
        <w:rPr>
          <w:rFonts w:hint="default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公司地址：深圳市宝安区宝安大道（固戌）</w:t>
      </w:r>
      <w:r>
        <w:rPr>
          <w:rFonts w:hint="eastAsia"/>
          <w:b/>
          <w:sz w:val="24"/>
          <w:lang w:val="en-US" w:eastAsia="zh-CN"/>
        </w:rPr>
        <w:t>联诚发声光电智慧产业园</w: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 xml:space="preserve">联系电话：0755-29173088         资料传真：0755-29173089 </w: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>国内网址：</w:t>
      </w:r>
      <w:r>
        <w:fldChar w:fldCharType="begin"/>
      </w:r>
      <w:r>
        <w:instrText xml:space="preserve"> HYPERLINK "http://www.lcf-led.cn" </w:instrText>
      </w:r>
      <w:r>
        <w:fldChar w:fldCharType="separate"/>
      </w:r>
      <w:r>
        <w:rPr>
          <w:rFonts w:hint="eastAsia"/>
          <w:b/>
          <w:sz w:val="24"/>
        </w:rPr>
        <w:t>www.lcf-led.cn</w:t>
      </w:r>
      <w:r>
        <w:rPr>
          <w:rFonts w:hint="eastAsia"/>
          <w:b/>
          <w:sz w:val="24"/>
        </w:rPr>
        <w:fldChar w:fldCharType="end"/>
      </w:r>
      <w:r>
        <w:rPr>
          <w:rFonts w:hint="eastAsia"/>
          <w:b/>
          <w:sz w:val="24"/>
        </w:rPr>
        <w:t xml:space="preserve">         国外网址： www.lcf-led.com</w:t>
      </w:r>
    </w:p>
    <w:p>
      <w:pPr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</w:t>
      </w:r>
      <w:r>
        <w:rPr>
          <w:rFonts w:hint="eastAsia"/>
          <w:b/>
          <w:sz w:val="28"/>
          <w:szCs w:val="28"/>
          <w:lang w:val="en-US" w:eastAsia="zh-CN"/>
        </w:rPr>
        <w:t>1.875</w:t>
      </w:r>
      <w:r>
        <w:rPr>
          <w:rFonts w:hint="eastAsia"/>
          <w:b/>
          <w:sz w:val="24"/>
        </w:rPr>
        <w:t>模组技术参数</w:t>
      </w:r>
    </w:p>
    <w:tbl>
      <w:tblPr>
        <w:tblStyle w:val="8"/>
        <w:tblW w:w="8670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3167"/>
        <w:gridCol w:w="436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序  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3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像素规格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1R1G1B 三合一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SMD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1515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像素间距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1.875</w:t>
            </w:r>
            <w:r>
              <w:rPr>
                <w:rFonts w:hint="eastAsia"/>
                <w:szCs w:val="21"/>
              </w:rPr>
              <w:t>mm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模组像素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192</w:t>
            </w:r>
            <w:r>
              <w:rPr>
                <w:rFonts w:hint="eastAsia"/>
                <w:szCs w:val="21"/>
              </w:rPr>
              <w:t xml:space="preserve"> x </w:t>
            </w:r>
            <w:r>
              <w:rPr>
                <w:rFonts w:hint="eastAsia"/>
                <w:szCs w:val="21"/>
                <w:lang w:val="en-US" w:eastAsia="zh-CN"/>
              </w:rPr>
              <w:t>108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核心波长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none"/>
              </w:rPr>
              <w:t>R：620~625nm，G：525~527.5nm，B： 462.5~465nm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像素密度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284444</w:t>
            </w:r>
            <w:r>
              <w:rPr>
                <w:rFonts w:hint="eastAsia"/>
                <w:szCs w:val="21"/>
              </w:rPr>
              <w:t>/m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屏幕亮度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</w:t>
            </w:r>
            <w:r>
              <w:rPr>
                <w:rFonts w:hint="eastAsia"/>
                <w:szCs w:val="21"/>
                <w:lang w:val="en-US" w:eastAsia="zh-CN"/>
              </w:rPr>
              <w:t>500</w:t>
            </w:r>
            <w:r>
              <w:rPr>
                <w:szCs w:val="21"/>
              </w:rPr>
              <w:t>nit</w:t>
            </w:r>
            <w:r>
              <w:rPr>
                <w:rFonts w:hint="eastAsia"/>
                <w:szCs w:val="21"/>
              </w:rPr>
              <w:t>, @白屏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灰度等级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16384级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扫描驱动方式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1/</w:t>
            </w:r>
            <w:r>
              <w:rPr>
                <w:rFonts w:hint="eastAsia"/>
                <w:szCs w:val="21"/>
                <w:lang w:val="en-US" w:eastAsia="zh-CN"/>
              </w:rPr>
              <w:t>30</w:t>
            </w:r>
            <w:r>
              <w:rPr>
                <w:rFonts w:hint="eastAsia"/>
                <w:szCs w:val="21"/>
              </w:rPr>
              <w:t>扫描，恒流驱动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刷新频率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&gt;3840Hz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换帧速度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≥60Hz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对比度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8000:1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可视角度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X&gt;</w:t>
            </w:r>
            <w:r>
              <w:rPr>
                <w:rFonts w:hint="eastAsia"/>
                <w:szCs w:val="21"/>
                <w:lang w:val="en-US" w:eastAsia="zh-CN"/>
              </w:rPr>
              <w:t>16</w:t>
            </w:r>
            <w:r>
              <w:rPr>
                <w:rFonts w:hint="eastAsia"/>
                <w:szCs w:val="21"/>
              </w:rPr>
              <w:t>0度，Y&gt;1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0度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最佳视离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0米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亮度调节能力等级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64级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软件</w:t>
            </w:r>
            <w:r>
              <w:rPr>
                <w:rFonts w:hint="eastAsia"/>
                <w:szCs w:val="21"/>
                <w:lang w:val="en-US" w:eastAsia="zh-CN"/>
              </w:rPr>
              <w:t>256级可调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控制系统传输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主机同步映射+主控卡+DVI显卡+光纤传输或RJ45+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>DVI/HDMI接口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安卓系统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多媒体视频处理器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支持和各种媒体格式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工作电压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5V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使用功率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rFonts w:hint="eastAsia"/>
                <w:szCs w:val="21"/>
              </w:rPr>
              <w:t>W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使用寿命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&gt;100,000小时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PCB</w:t>
            </w:r>
            <w:r>
              <w:rPr>
                <w:rFonts w:hint="eastAsia"/>
                <w:szCs w:val="21"/>
              </w:rPr>
              <w:t>材质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FR4A/4层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模组重量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350</w:t>
            </w:r>
            <w:r>
              <w:rPr>
                <w:rFonts w:hint="eastAsia"/>
                <w:szCs w:val="21"/>
              </w:rPr>
              <w:t>g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0~</w:t>
            </w:r>
            <w:r>
              <w:rPr>
                <w:rFonts w:hint="eastAsia"/>
                <w:szCs w:val="21"/>
                <w:lang w:val="en-US" w:eastAsia="zh-CN"/>
              </w:rPr>
              <w:t>88</w:t>
            </w:r>
            <w:r>
              <w:rPr>
                <w:rFonts w:hint="eastAsia"/>
                <w:szCs w:val="21"/>
              </w:rPr>
              <w:t>%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LED封装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东山精密/国星</w:t>
            </w:r>
            <w:r>
              <w:rPr>
                <w:rFonts w:hint="eastAsia" w:ascii="宋体" w:hAnsi="宋体"/>
                <w:szCs w:val="21"/>
                <w:lang w:eastAsia="zh-CN"/>
              </w:rPr>
              <w:t>（可选）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灯面防护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整体镀模封装工艺（防撞设计）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驱动芯片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MBI51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53</w:t>
            </w:r>
            <w:r>
              <w:rPr>
                <w:rFonts w:hint="eastAsia" w:ascii="宋体" w:hAnsi="宋体"/>
                <w:szCs w:val="21"/>
                <w:lang w:eastAsia="zh-CN"/>
              </w:rPr>
              <w:t>（可选）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安全规范及认证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CE，UL，CCC，</w:t>
            </w:r>
            <w:r>
              <w:rPr>
                <w:rFonts w:ascii="宋体" w:hAnsi="宋体" w:cs="Arial"/>
                <w:color w:val="000000"/>
                <w:szCs w:val="21"/>
              </w:rPr>
              <w:t>ROHS</w:t>
            </w:r>
          </w:p>
        </w:tc>
      </w:tr>
    </w:tbl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二、</w:t>
      </w:r>
      <w:r>
        <w:rPr>
          <w:rFonts w:hint="eastAsia"/>
          <w:b/>
          <w:color w:val="000000"/>
          <w:sz w:val="28"/>
          <w:szCs w:val="28"/>
          <w:lang w:eastAsia="zh-CN"/>
        </w:rPr>
        <w:t>屏</w:t>
      </w:r>
      <w:r>
        <w:rPr>
          <w:rFonts w:hint="eastAsia"/>
          <w:b/>
          <w:color w:val="000000"/>
          <w:sz w:val="28"/>
          <w:szCs w:val="28"/>
        </w:rPr>
        <w:t>体技术指标</w:t>
      </w:r>
    </w:p>
    <w:tbl>
      <w:tblPr>
        <w:tblStyle w:val="8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167"/>
        <w:gridCol w:w="4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b/>
                <w:color w:val="FF0000"/>
                <w:szCs w:val="21"/>
              </w:rPr>
              <w:br w:type="page"/>
            </w:r>
            <w:r>
              <w:rPr>
                <w:rFonts w:hint="eastAsia"/>
                <w:b/>
                <w:caps/>
                <w:color w:val="FFFFFF"/>
                <w:szCs w:val="21"/>
              </w:rPr>
              <w:t>序号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611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  <w:lang w:eastAsia="zh-CN"/>
              </w:rPr>
              <w:t>整屏</w:t>
            </w:r>
            <w:r>
              <w:rPr>
                <w:rFonts w:hint="eastAsia"/>
                <w:caps/>
                <w:szCs w:val="21"/>
              </w:rPr>
              <w:t>尺寸（长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高）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3600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szCs w:val="21"/>
              </w:rPr>
              <w:t>x</w:t>
            </w:r>
            <w:r>
              <w:rPr>
                <w:caps/>
                <w:szCs w:val="21"/>
              </w:rPr>
              <w:t xml:space="preserve"> </w:t>
            </w:r>
            <w:r>
              <w:rPr>
                <w:rFonts w:hint="eastAsia"/>
                <w:caps/>
                <w:szCs w:val="21"/>
                <w:lang w:val="en-US" w:eastAsia="zh-CN"/>
              </w:rPr>
              <w:t>2025</w:t>
            </w:r>
            <w:r>
              <w:rPr>
                <w:rFonts w:hint="eastAsia"/>
                <w:szCs w:val="21"/>
              </w:rPr>
              <w:t>（不含底架）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hint="eastAsia" w:eastAsia="宋体"/>
                <w:caps/>
                <w:szCs w:val="21"/>
                <w:lang w:eastAsia="zh-CN"/>
              </w:rPr>
            </w:pPr>
            <w:r>
              <w:rPr>
                <w:rFonts w:hint="eastAsia"/>
                <w:caps/>
                <w:szCs w:val="21"/>
                <w:lang w:eastAsia="zh-CN"/>
              </w:rPr>
              <w:t>模组数量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hint="eastAsia" w:eastAsia="宋体"/>
                <w:caps/>
                <w:szCs w:val="21"/>
                <w:lang w:eastAsia="zh-CN"/>
              </w:rPr>
            </w:pPr>
            <w:r>
              <w:rPr>
                <w:rFonts w:hint="eastAsia"/>
                <w:caps/>
                <w:szCs w:val="21"/>
                <w:lang w:eastAsia="zh-CN"/>
              </w:rPr>
              <w:t>屏幕大小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eastAsia"/>
                <w:caps/>
                <w:szCs w:val="21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163</w:t>
            </w:r>
            <w:r>
              <w:rPr>
                <w:rFonts w:hint="eastAsia"/>
                <w:caps/>
                <w:szCs w:val="21"/>
              </w:rPr>
              <w:t>inch(</w:t>
            </w:r>
            <w:r>
              <w:rPr>
                <w:rFonts w:hint="eastAsia"/>
                <w:caps/>
                <w:szCs w:val="21"/>
                <w:lang w:val="en-US" w:eastAsia="zh-CN"/>
              </w:rPr>
              <w:t>3600</w:t>
            </w:r>
            <w:r>
              <w:rPr>
                <w:rFonts w:hint="eastAsia"/>
                <w:caps/>
                <w:szCs w:val="21"/>
              </w:rPr>
              <w:t>*</w:t>
            </w:r>
            <w:r>
              <w:rPr>
                <w:rFonts w:hint="eastAsia"/>
                <w:caps/>
                <w:szCs w:val="21"/>
                <w:lang w:val="en-US" w:eastAsia="zh-CN"/>
              </w:rPr>
              <w:t>2025</w:t>
            </w:r>
            <w:r>
              <w:rPr>
                <w:rFonts w:hint="eastAsia"/>
                <w:caps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显示分辩率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1920 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caps/>
                <w:szCs w:val="21"/>
                <w:lang w:val="en-US" w:eastAsia="zh-CN"/>
              </w:rPr>
              <w:t xml:space="preserve"> 1080</w:t>
            </w:r>
            <w:r>
              <w:rPr>
                <w:rFonts w:hint="eastAsia"/>
                <w:caps/>
                <w:szCs w:val="21"/>
              </w:rPr>
              <w:t>=</w:t>
            </w:r>
            <w:r>
              <w:rPr>
                <w:rFonts w:hint="eastAsia"/>
                <w:caps/>
                <w:szCs w:val="21"/>
                <w:lang w:val="en-US" w:eastAsia="zh-CN"/>
              </w:rPr>
              <w:t>2073600</w:t>
            </w:r>
            <w:r>
              <w:rPr>
                <w:rFonts w:hint="eastAsia"/>
                <w:caps/>
                <w:szCs w:val="21"/>
              </w:rPr>
              <w:t>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平整度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单元板内部</w:t>
            </w:r>
            <w:r>
              <w:rPr>
                <w:rFonts w:hint="eastAsia"/>
                <w:szCs w:val="21"/>
              </w:rPr>
              <w:t>任意相邻像素间≤0.</w:t>
            </w:r>
            <w:r>
              <w:rPr>
                <w:rFonts w:hint="eastAsia"/>
                <w:szCs w:val="21"/>
                <w:lang w:val="en-US" w:eastAsia="zh-CN"/>
              </w:rPr>
              <w:t>02</w:t>
            </w:r>
            <w:r>
              <w:rPr>
                <w:rFonts w:hint="eastAsia"/>
                <w:szCs w:val="21"/>
              </w:rPr>
              <w:t>mm;单元板拼接间隙﹤0.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输入电压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AC110~2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0V</w:t>
            </w:r>
            <w:r>
              <w:rPr>
                <w:szCs w:val="20"/>
              </w:rPr>
              <w:sym w:font="Symbol" w:char="F0B1"/>
            </w:r>
            <w:r>
              <w:rPr>
                <w:szCs w:val="21"/>
              </w:rPr>
              <w:t>10%, 50~60Hz,</w:t>
            </w:r>
            <w:r>
              <w:rPr>
                <w:rFonts w:hint="eastAsia"/>
                <w:szCs w:val="21"/>
              </w:rPr>
              <w:t>单相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功率密度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rFonts w:hint="eastAsia" w:eastAsia="宋体"/>
                <w:szCs w:val="21"/>
                <w:vertAlign w:val="superscript"/>
                <w:lang w:val="en-US" w:eastAsia="zh-CN"/>
              </w:rPr>
            </w:pPr>
            <w:r>
              <w:rPr>
                <w:rFonts w:hint="eastAsia"/>
                <w:szCs w:val="21"/>
              </w:rPr>
              <w:t>最大</w:t>
            </w:r>
            <w:r>
              <w:rPr>
                <w:rFonts w:hint="eastAsia"/>
                <w:szCs w:val="21"/>
                <w:lang w:val="en-US" w:eastAsia="zh-CN"/>
              </w:rPr>
              <w:t>30</w:t>
            </w:r>
            <w:r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 xml:space="preserve">W/ </w:t>
            </w:r>
            <w:r>
              <w:rPr>
                <w:rFonts w:hint="eastAsia"/>
                <w:szCs w:val="21"/>
                <w:lang w:val="en-US" w:eastAsia="zh-CN"/>
              </w:rPr>
              <w:t>台</w:t>
            </w:r>
            <w:r>
              <w:rPr>
                <w:rFonts w:hint="eastAsia"/>
                <w:szCs w:val="21"/>
              </w:rPr>
              <w:t>，平均</w:t>
            </w:r>
            <w:r>
              <w:rPr>
                <w:rFonts w:hint="eastAsia"/>
                <w:szCs w:val="21"/>
                <w:lang w:val="en-US" w:eastAsia="zh-CN"/>
              </w:rPr>
              <w:t>1500</w:t>
            </w:r>
            <w:r>
              <w:rPr>
                <w:szCs w:val="21"/>
              </w:rPr>
              <w:t xml:space="preserve">W/ </w:t>
            </w:r>
            <w:r>
              <w:rPr>
                <w:rFonts w:hint="eastAsia"/>
                <w:szCs w:val="21"/>
                <w:lang w:val="en-US" w:eastAsia="zh-CN"/>
              </w:rPr>
              <w:t>台</w:t>
            </w:r>
          </w:p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与亮度及显示内容有关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整屏</w:t>
            </w:r>
            <w:r>
              <w:rPr>
                <w:rFonts w:hint="eastAsia"/>
                <w:szCs w:val="21"/>
              </w:rPr>
              <w:t>重量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  <w:lang w:val="en-US" w:eastAsia="zh-CN"/>
              </w:rPr>
              <w:t>190</w:t>
            </w:r>
            <w:bookmarkStart w:id="0" w:name="_GoBack"/>
            <w:bookmarkEnd w:id="0"/>
            <w:r>
              <w:rPr>
                <w:szCs w:val="21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szCs w:val="21"/>
              </w:rPr>
              <w:t>IP</w:t>
            </w:r>
            <w:r>
              <w:rPr>
                <w:rFonts w:hint="eastAsia"/>
                <w:szCs w:val="21"/>
              </w:rPr>
              <w:t>等级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室内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IP</w:t>
            </w:r>
            <w:r>
              <w:rPr>
                <w:rFonts w:hint="eastAsia"/>
                <w:szCs w:val="21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灯面防护</w:t>
            </w: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整体镀模封装工艺（防撞设计）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散热方式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自然对流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外壳传导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音频接口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内置 2x5W 音响 ，外置 Audio x 1 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视频信号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RF、S-Video、RGB、RGBHV、YUV、YC、COMPOSITION（需要配备视频处理器）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安装方式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移动底座 / 壁挂（以上2选1）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维修方式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模组</w:t>
            </w:r>
            <w:r>
              <w:rPr>
                <w:rFonts w:hint="eastAsia"/>
                <w:szCs w:val="21"/>
                <w:lang w:val="en-US" w:eastAsia="zh-CN"/>
              </w:rPr>
              <w:t>前</w:t>
            </w:r>
            <w:r>
              <w:rPr>
                <w:rFonts w:hint="eastAsia"/>
                <w:szCs w:val="21"/>
              </w:rPr>
              <w:t>维护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  <w:lang w:val="en-US" w:eastAsia="zh-CN"/>
              </w:rPr>
              <w:t>其余后维护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szCs w:val="21"/>
              </w:rPr>
              <w:t>~</w:t>
            </w:r>
            <w:r>
              <w:rPr>
                <w:rFonts w:ascii="宋体" w:hAnsi="宋体"/>
                <w:szCs w:val="21"/>
              </w:rPr>
              <w:t>+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ascii="宋体"/>
                <w:szCs w:val="21"/>
              </w:rPr>
              <w:t>,</w:t>
            </w:r>
            <w:r>
              <w:rPr>
                <w:szCs w:val="21"/>
              </w:rPr>
              <w:t xml:space="preserve"> RH=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szCs w:val="21"/>
              </w:rPr>
              <w:t>0~</w:t>
            </w:r>
            <w:r>
              <w:rPr>
                <w:rFonts w:hint="eastAsia"/>
                <w:szCs w:val="21"/>
                <w:lang w:val="en-US" w:eastAsia="zh-CN"/>
              </w:rPr>
              <w:t>88</w:t>
            </w:r>
            <w:r>
              <w:rPr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安全规范及认证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CE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UL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CCC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ascii="Arial" w:hAnsi="Arial" w:cs="Arial"/>
                <w:color w:val="000000"/>
                <w:szCs w:val="21"/>
              </w:rPr>
              <w:t>ROHS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附件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壁挂架、遥控器、工具、备品、HDMI 线、说明书</w:t>
            </w:r>
          </w:p>
        </w:tc>
      </w:tr>
    </w:tbl>
    <w:p>
      <w:pPr>
        <w:widowControl/>
        <w:spacing w:before="156" w:beforeLines="50" w:after="156" w:afterLines="50"/>
        <w:ind w:firstLine="482"/>
        <w:rPr>
          <w:rFonts w:hint="eastAsia"/>
          <w:b/>
          <w:color w:val="000000"/>
          <w:sz w:val="24"/>
          <w:lang w:eastAsia="zh-CN"/>
        </w:rPr>
      </w:pPr>
    </w:p>
    <w:p>
      <w:pPr>
        <w:widowControl/>
        <w:spacing w:before="156" w:beforeLines="50" w:after="156" w:afterLines="50"/>
        <w:ind w:firstLine="482"/>
        <w:rPr>
          <w:rFonts w:hint="eastAsia"/>
          <w:b/>
          <w:color w:val="000000"/>
          <w:sz w:val="24"/>
          <w:lang w:eastAsia="zh-CN"/>
        </w:rPr>
      </w:pPr>
    </w:p>
    <w:p>
      <w:pPr>
        <w:widowControl/>
        <w:spacing w:before="156" w:beforeLines="50" w:after="156" w:afterLines="50"/>
        <w:ind w:firstLine="482"/>
        <w:rPr>
          <w:rFonts w:hint="eastAsia"/>
          <w:b/>
          <w:color w:val="000000"/>
          <w:sz w:val="24"/>
          <w:lang w:eastAsia="zh-CN"/>
        </w:rPr>
      </w:pPr>
    </w:p>
    <w:p>
      <w:pPr>
        <w:widowControl/>
        <w:spacing w:before="156" w:beforeLines="50" w:after="156" w:afterLines="50"/>
        <w:ind w:firstLine="482"/>
        <w:rPr>
          <w:rFonts w:hint="eastAsia"/>
          <w:b/>
          <w:color w:val="000000"/>
          <w:sz w:val="24"/>
          <w:lang w:eastAsia="zh-CN"/>
        </w:rPr>
      </w:pPr>
    </w:p>
    <w:p>
      <w:pPr>
        <w:widowControl/>
        <w:spacing w:before="156" w:beforeLines="50" w:after="156" w:afterLines="50"/>
        <w:ind w:firstLine="482"/>
        <w:rPr>
          <w:rFonts w:hint="eastAsia"/>
          <w:b/>
          <w:color w:val="000000"/>
          <w:sz w:val="24"/>
          <w:lang w:eastAsia="zh-CN"/>
        </w:rPr>
      </w:pPr>
    </w:p>
    <w:p>
      <w:pPr>
        <w:widowControl/>
        <w:spacing w:before="156" w:beforeLines="50" w:after="156" w:afterLines="50"/>
        <w:ind w:firstLine="482"/>
        <w:rPr>
          <w:rFonts w:hint="eastAsia"/>
          <w:b/>
          <w:color w:val="000000"/>
          <w:sz w:val="24"/>
          <w:lang w:eastAsia="zh-CN"/>
        </w:rPr>
      </w:pPr>
    </w:p>
    <w:p>
      <w:pPr>
        <w:widowControl/>
        <w:spacing w:before="156" w:beforeLines="50" w:after="156" w:afterLines="50"/>
        <w:ind w:firstLine="482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  <w:lang w:eastAsia="zh-CN"/>
        </w:rPr>
        <w:t>屏</w:t>
      </w:r>
      <w:r>
        <w:rPr>
          <w:rFonts w:hint="eastAsia"/>
          <w:b/>
          <w:color w:val="000000"/>
          <w:sz w:val="24"/>
        </w:rPr>
        <w:t>体实物特写</w:t>
      </w:r>
    </w:p>
    <w:p>
      <w:pPr>
        <w:widowControl/>
        <w:spacing w:before="156" w:beforeLines="50" w:after="156" w:afterLines="50"/>
        <w:ind w:firstLine="482"/>
        <w:rPr>
          <w:rFonts w:hint="eastAsia" w:eastAsia="宋体"/>
          <w:szCs w:val="21"/>
          <w:lang w:eastAsia="zh-CN"/>
        </w:rPr>
      </w:pPr>
      <w:r>
        <w:rPr>
          <w:rFonts w:hint="eastAsia" w:eastAsia="宋体"/>
          <w:szCs w:val="21"/>
          <w:lang w:eastAsia="zh-CN"/>
        </w:rPr>
        <w:drawing>
          <wp:inline distT="0" distB="0" distL="114300" distR="114300">
            <wp:extent cx="4835525" cy="3922395"/>
            <wp:effectExtent l="0" t="0" r="3175" b="1905"/>
            <wp:docPr id="3" name="图片 3" descr="一体机主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一体机主图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35525" cy="392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ind w:firstLine="0" w:firstLineChars="0"/>
        <w:jc w:val="lef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09" w:right="849" w:bottom="568" w:left="1134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rFonts w:hint="eastAsia"/>
        <w:b/>
        <w:sz w:val="24"/>
        <w:szCs w:val="24"/>
        <w:lang w:val="en-US" w:eastAsia="zh-CN"/>
      </w:rPr>
      <w:t>4</w:t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Chars="111"/>
      <w:jc w:val="both"/>
    </w:pPr>
    <w:r>
      <w:drawing>
        <wp:inline distT="0" distB="0" distL="114300" distR="114300">
          <wp:extent cx="638175" cy="373380"/>
          <wp:effectExtent l="0" t="0" r="9525" b="762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深圳市联诚发科技股份有限公司                                P</w:t>
    </w:r>
    <w:r>
      <w:rPr>
        <w:rFonts w:hint="eastAsia"/>
        <w:lang w:val="en-US" w:eastAsia="zh-CN"/>
      </w:rPr>
      <w:t>1.875</w:t>
    </w:r>
    <w:r>
      <w:rPr>
        <w:rFonts w:hint="eastAsia"/>
      </w:rPr>
      <w:t>户</w:t>
    </w:r>
    <w:r>
      <w:rPr>
        <w:rFonts w:hint="eastAsia"/>
        <w:lang w:eastAsia="zh-CN"/>
      </w:rPr>
      <w:t>内</w:t>
    </w:r>
    <w:r>
      <w:rPr>
        <w:rFonts w:hint="eastAsia"/>
        <w:lang w:val="en-US" w:eastAsia="zh-CN"/>
      </w:rPr>
      <w:t>LTV智慧一体机</w:t>
    </w:r>
    <w:r>
      <w:rPr>
        <w:rFonts w:hint="eastAsia"/>
      </w:rPr>
      <w:t>技术参数</w:t>
    </w:r>
  </w:p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990785"/>
    <w:multiLevelType w:val="multilevel"/>
    <w:tmpl w:val="0499078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2B"/>
    <w:rsid w:val="0000035A"/>
    <w:rsid w:val="00012C88"/>
    <w:rsid w:val="00014C72"/>
    <w:rsid w:val="000159EA"/>
    <w:rsid w:val="000260F0"/>
    <w:rsid w:val="0006271B"/>
    <w:rsid w:val="000720C6"/>
    <w:rsid w:val="000741C2"/>
    <w:rsid w:val="00080096"/>
    <w:rsid w:val="00086E6C"/>
    <w:rsid w:val="000911DD"/>
    <w:rsid w:val="000A6C42"/>
    <w:rsid w:val="000B0DE3"/>
    <w:rsid w:val="000B714F"/>
    <w:rsid w:val="000E2BFC"/>
    <w:rsid w:val="000F3FDC"/>
    <w:rsid w:val="000F5C95"/>
    <w:rsid w:val="00146D6A"/>
    <w:rsid w:val="00155408"/>
    <w:rsid w:val="00173055"/>
    <w:rsid w:val="0017714F"/>
    <w:rsid w:val="00183CBE"/>
    <w:rsid w:val="0019070F"/>
    <w:rsid w:val="001A2FB3"/>
    <w:rsid w:val="001B1D59"/>
    <w:rsid w:val="001C6BB5"/>
    <w:rsid w:val="001E1849"/>
    <w:rsid w:val="001E42BB"/>
    <w:rsid w:val="001E637A"/>
    <w:rsid w:val="00203E54"/>
    <w:rsid w:val="0020682D"/>
    <w:rsid w:val="00220F5E"/>
    <w:rsid w:val="00230237"/>
    <w:rsid w:val="002409D9"/>
    <w:rsid w:val="002516F1"/>
    <w:rsid w:val="00290FF5"/>
    <w:rsid w:val="002957FA"/>
    <w:rsid w:val="002B4AB6"/>
    <w:rsid w:val="002B72B9"/>
    <w:rsid w:val="002C2B91"/>
    <w:rsid w:val="002C7CC2"/>
    <w:rsid w:val="002D6CF6"/>
    <w:rsid w:val="00303D54"/>
    <w:rsid w:val="00304F8E"/>
    <w:rsid w:val="00317A29"/>
    <w:rsid w:val="0034322B"/>
    <w:rsid w:val="003529C7"/>
    <w:rsid w:val="003652D5"/>
    <w:rsid w:val="003669D6"/>
    <w:rsid w:val="00385E6D"/>
    <w:rsid w:val="00396F0E"/>
    <w:rsid w:val="003B0A4A"/>
    <w:rsid w:val="003B1013"/>
    <w:rsid w:val="003B1F0F"/>
    <w:rsid w:val="003F46CE"/>
    <w:rsid w:val="004211E5"/>
    <w:rsid w:val="00443ACA"/>
    <w:rsid w:val="0044453F"/>
    <w:rsid w:val="00460380"/>
    <w:rsid w:val="00471610"/>
    <w:rsid w:val="00476858"/>
    <w:rsid w:val="0048481D"/>
    <w:rsid w:val="004A4254"/>
    <w:rsid w:val="004F7B82"/>
    <w:rsid w:val="00520578"/>
    <w:rsid w:val="00521AAB"/>
    <w:rsid w:val="00525F3C"/>
    <w:rsid w:val="005549EA"/>
    <w:rsid w:val="0059263C"/>
    <w:rsid w:val="00596159"/>
    <w:rsid w:val="00597E66"/>
    <w:rsid w:val="005A2E8B"/>
    <w:rsid w:val="005C22C3"/>
    <w:rsid w:val="005E2987"/>
    <w:rsid w:val="005E602E"/>
    <w:rsid w:val="00613C96"/>
    <w:rsid w:val="00626DDC"/>
    <w:rsid w:val="006313AE"/>
    <w:rsid w:val="00662B63"/>
    <w:rsid w:val="006662AC"/>
    <w:rsid w:val="006677EB"/>
    <w:rsid w:val="0067152B"/>
    <w:rsid w:val="00677A7B"/>
    <w:rsid w:val="00682388"/>
    <w:rsid w:val="0068538A"/>
    <w:rsid w:val="006916C5"/>
    <w:rsid w:val="006B1FB9"/>
    <w:rsid w:val="006C0608"/>
    <w:rsid w:val="006D7BA2"/>
    <w:rsid w:val="006F01E4"/>
    <w:rsid w:val="006F4C60"/>
    <w:rsid w:val="007003CA"/>
    <w:rsid w:val="00703AEF"/>
    <w:rsid w:val="00710C32"/>
    <w:rsid w:val="007240D1"/>
    <w:rsid w:val="007465C7"/>
    <w:rsid w:val="00747C8D"/>
    <w:rsid w:val="0075405A"/>
    <w:rsid w:val="00786390"/>
    <w:rsid w:val="00792667"/>
    <w:rsid w:val="00793637"/>
    <w:rsid w:val="007B54E6"/>
    <w:rsid w:val="008069AA"/>
    <w:rsid w:val="00812613"/>
    <w:rsid w:val="008273E0"/>
    <w:rsid w:val="00831549"/>
    <w:rsid w:val="00835DA0"/>
    <w:rsid w:val="00850CF5"/>
    <w:rsid w:val="008924AC"/>
    <w:rsid w:val="008A746F"/>
    <w:rsid w:val="008B00C6"/>
    <w:rsid w:val="008B15D8"/>
    <w:rsid w:val="008B5CB8"/>
    <w:rsid w:val="008D1B93"/>
    <w:rsid w:val="008D7ABE"/>
    <w:rsid w:val="00901017"/>
    <w:rsid w:val="0090797A"/>
    <w:rsid w:val="00945944"/>
    <w:rsid w:val="009538F1"/>
    <w:rsid w:val="0096068F"/>
    <w:rsid w:val="0099397C"/>
    <w:rsid w:val="00997885"/>
    <w:rsid w:val="009A3F9A"/>
    <w:rsid w:val="009A6169"/>
    <w:rsid w:val="009C536A"/>
    <w:rsid w:val="009E44DC"/>
    <w:rsid w:val="009E7715"/>
    <w:rsid w:val="009F1C11"/>
    <w:rsid w:val="00A21E4E"/>
    <w:rsid w:val="00A541FD"/>
    <w:rsid w:val="00A82C8C"/>
    <w:rsid w:val="00AA1E8C"/>
    <w:rsid w:val="00AB65C7"/>
    <w:rsid w:val="00AC00DD"/>
    <w:rsid w:val="00AC7CAE"/>
    <w:rsid w:val="00AE6335"/>
    <w:rsid w:val="00AF03AA"/>
    <w:rsid w:val="00AF4346"/>
    <w:rsid w:val="00B253B4"/>
    <w:rsid w:val="00B40301"/>
    <w:rsid w:val="00B71ADD"/>
    <w:rsid w:val="00B96C73"/>
    <w:rsid w:val="00BC4DC5"/>
    <w:rsid w:val="00BE01EB"/>
    <w:rsid w:val="00BE233C"/>
    <w:rsid w:val="00BE4E85"/>
    <w:rsid w:val="00C17BF5"/>
    <w:rsid w:val="00C64412"/>
    <w:rsid w:val="00C67355"/>
    <w:rsid w:val="00C85482"/>
    <w:rsid w:val="00C923E5"/>
    <w:rsid w:val="00CA79E4"/>
    <w:rsid w:val="00CB1BF0"/>
    <w:rsid w:val="00CD6882"/>
    <w:rsid w:val="00D11730"/>
    <w:rsid w:val="00D128BD"/>
    <w:rsid w:val="00D45BC5"/>
    <w:rsid w:val="00D47E8B"/>
    <w:rsid w:val="00D57FB1"/>
    <w:rsid w:val="00D85A93"/>
    <w:rsid w:val="00D91EA2"/>
    <w:rsid w:val="00DA2D65"/>
    <w:rsid w:val="00DA4B0E"/>
    <w:rsid w:val="00DC4E35"/>
    <w:rsid w:val="00DE40DA"/>
    <w:rsid w:val="00DF2035"/>
    <w:rsid w:val="00E06820"/>
    <w:rsid w:val="00E332C3"/>
    <w:rsid w:val="00E44547"/>
    <w:rsid w:val="00E72E36"/>
    <w:rsid w:val="00E95D48"/>
    <w:rsid w:val="00EA1F09"/>
    <w:rsid w:val="00EA7F3D"/>
    <w:rsid w:val="00EB0352"/>
    <w:rsid w:val="00EB3EB8"/>
    <w:rsid w:val="00EB4FD0"/>
    <w:rsid w:val="00EC313D"/>
    <w:rsid w:val="00EC4226"/>
    <w:rsid w:val="00EE3035"/>
    <w:rsid w:val="00EE4A8A"/>
    <w:rsid w:val="00EF3EBE"/>
    <w:rsid w:val="00F20B41"/>
    <w:rsid w:val="00F27592"/>
    <w:rsid w:val="00F348A5"/>
    <w:rsid w:val="00F37DA9"/>
    <w:rsid w:val="00F4697E"/>
    <w:rsid w:val="00F70549"/>
    <w:rsid w:val="00F76CCA"/>
    <w:rsid w:val="00F824EB"/>
    <w:rsid w:val="00F849B6"/>
    <w:rsid w:val="00F92F0B"/>
    <w:rsid w:val="00F9655B"/>
    <w:rsid w:val="00F96F7E"/>
    <w:rsid w:val="00FA0196"/>
    <w:rsid w:val="00FA1852"/>
    <w:rsid w:val="00FA6256"/>
    <w:rsid w:val="00FC499B"/>
    <w:rsid w:val="00FE5E10"/>
    <w:rsid w:val="00FF6719"/>
    <w:rsid w:val="0AA25B70"/>
    <w:rsid w:val="20BE7EC4"/>
    <w:rsid w:val="2FBF1F93"/>
    <w:rsid w:val="3B525464"/>
    <w:rsid w:val="3ECA3803"/>
    <w:rsid w:val="4A1368FB"/>
    <w:rsid w:val="4C1C5F5E"/>
    <w:rsid w:val="57D81A24"/>
    <w:rsid w:val="58500674"/>
    <w:rsid w:val="61D76DD5"/>
    <w:rsid w:val="657D102D"/>
    <w:rsid w:val="70584355"/>
    <w:rsid w:val="72F05917"/>
    <w:rsid w:val="7C871E19"/>
    <w:rsid w:val="7DD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50" w:afterLines="100"/>
      <w:jc w:val="center"/>
      <w:outlineLvl w:val="0"/>
    </w:pPr>
    <w:rPr>
      <w:rFonts w:eastAsia="方正黑体_GBK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itle"/>
    <w:basedOn w:val="1"/>
    <w:link w:val="15"/>
    <w:qFormat/>
    <w:uiPriority w:val="0"/>
    <w:pPr>
      <w:spacing w:before="240" w:after="60"/>
      <w:jc w:val="center"/>
      <w:outlineLvl w:val="0"/>
    </w:pPr>
    <w:rPr>
      <w:rFonts w:ascii="Arial" w:hAnsi="Arial" w:eastAsia="方正黑体_GBK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link w:val="2"/>
    <w:qFormat/>
    <w:uiPriority w:val="0"/>
    <w:rPr>
      <w:rFonts w:eastAsia="方正黑体_GBK"/>
      <w:b/>
      <w:bCs/>
      <w:kern w:val="44"/>
      <w:sz w:val="36"/>
      <w:szCs w:val="44"/>
    </w:rPr>
  </w:style>
  <w:style w:type="character" w:customStyle="1" w:styleId="14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5">
    <w:name w:val="标题 Char"/>
    <w:link w:val="7"/>
    <w:qFormat/>
    <w:uiPriority w:val="0"/>
    <w:rPr>
      <w:rFonts w:ascii="Arial" w:hAnsi="Arial" w:eastAsia="方正黑体_GBK" w:cs="Arial"/>
      <w:b/>
      <w:bCs/>
      <w:kern w:val="2"/>
      <w:sz w:val="32"/>
      <w:szCs w:val="32"/>
    </w:rPr>
  </w:style>
  <w:style w:type="paragraph" w:customStyle="1" w:styleId="16">
    <w:name w:val="123"/>
    <w:basedOn w:val="1"/>
    <w:qFormat/>
    <w:uiPriority w:val="0"/>
    <w:pPr>
      <w:ind w:firstLine="0" w:firstLineChars="0"/>
    </w:pPr>
    <w:rPr>
      <w:color w:val="FF0000"/>
      <w:sz w:val="72"/>
      <w:szCs w:val="72"/>
    </w:rPr>
  </w:style>
  <w:style w:type="character" w:customStyle="1" w:styleId="17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9">
    <w:name w:val="页脚 Char"/>
    <w:link w:val="5"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4.jpeg"/><Relationship Id="rId13" Type="http://schemas.openxmlformats.org/officeDocument/2006/relationships/image" Target="media/image3.jpeg"/><Relationship Id="rId12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1B1563-3A98-489A-B209-2CC3171603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181</Words>
  <Characters>1037</Characters>
  <Lines>8</Lines>
  <Paragraphs>2</Paragraphs>
  <TotalTime>11</TotalTime>
  <ScaleCrop>false</ScaleCrop>
  <LinksUpToDate>false</LinksUpToDate>
  <CharactersWithSpaces>1216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2012-12-19T03:03:00Z</dcterms:created>
  <dc:creator>雨林木风</dc:creator>
  <cp:lastModifiedBy>涛哥</cp:lastModifiedBy>
  <cp:lastPrinted>2012-12-24T02:11:00Z</cp:lastPrinted>
  <dcterms:modified xsi:type="dcterms:W3CDTF">2021-11-26T03:50:50Z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C890501604DA419BB2AC9A6E9E1100AF</vt:lpwstr>
  </property>
</Properties>
</file>