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</w:rPr>
        <w:t xml:space="preserve">                 </w:t>
      </w:r>
      <w:r>
        <w:drawing>
          <wp:inline distT="0" distB="0" distL="114300" distR="114300">
            <wp:extent cx="3569970" cy="1806575"/>
            <wp:effectExtent l="0" t="0" r="1143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LED显示屏规格书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0" w:type="auto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hint="default" w:ascii="微软雅黑" w:hAnsi="微软雅黑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HD1.25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  <w:lang w:val="en-US" w:eastAsia="zh-CN"/>
              </w:rPr>
              <w:t>1.25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  <w:lang w:eastAsia="zh-CN"/>
              </w:rPr>
              <w:t>户内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LTV智慧一体机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400  618   8884</w:t>
            </w:r>
          </w:p>
        </w:tc>
      </w:tr>
    </w:tbl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p>
      <w:pPr>
        <w:widowControl/>
        <w:ind w:firstLine="199" w:firstLineChars="95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  <w:r>
        <w:rPr>
          <w:rFonts w:hint="eastAsia"/>
          <w:szCs w:val="21"/>
        </w:rPr>
        <w:t xml:space="preserve">    </w:t>
      </w: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drawing>
          <wp:inline distT="0" distB="0" distL="114300" distR="114300">
            <wp:extent cx="7549515" cy="66040"/>
            <wp:effectExtent l="0" t="0" r="13335" b="10160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49515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12" w:lineRule="auto"/>
        <w:ind w:left="1842" w:leftChars="877" w:firstLine="0" w:firstLineChars="0"/>
        <w:jc w:val="left"/>
        <w:rPr>
          <w:rFonts w:hint="default" w:eastAsia="宋体"/>
          <w:b/>
          <w:color w:val="595959"/>
          <w:szCs w:val="21"/>
          <w:lang w:val="en-US" w:eastAsia="zh-CN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         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       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</w:t>
      </w:r>
      <w:r>
        <w:rPr>
          <w:rFonts w:hint="eastAsia"/>
          <w:b/>
          <w:sz w:val="28"/>
          <w:szCs w:val="28"/>
          <w:lang w:val="en-US" w:eastAsia="zh-CN"/>
        </w:rPr>
        <w:t>1.25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  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1010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1.25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192</w:t>
            </w:r>
            <w:r>
              <w:rPr>
                <w:rFonts w:hint="eastAsia"/>
                <w:szCs w:val="21"/>
              </w:rPr>
              <w:t xml:space="preserve"> x </w:t>
            </w:r>
            <w:r>
              <w:rPr>
                <w:rFonts w:hint="eastAsia"/>
                <w:szCs w:val="21"/>
                <w:lang w:val="en-US" w:eastAsia="zh-CN"/>
              </w:rPr>
              <w:t>108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none"/>
              </w:rPr>
              <w:t>R：620~625nm，G：525~527.5nm，B： 462.5~465nm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640000</w:t>
            </w:r>
            <w:r>
              <w:rPr>
                <w:rFonts w:hint="eastAsia"/>
                <w:szCs w:val="21"/>
              </w:rPr>
              <w:t>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  <w:lang w:val="en-US" w:eastAsia="zh-CN"/>
              </w:rPr>
              <w:t>500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</w:t>
            </w:r>
            <w:r>
              <w:rPr>
                <w:rFonts w:hint="eastAsia"/>
                <w:szCs w:val="21"/>
                <w:lang w:val="en-US" w:eastAsia="zh-CN"/>
              </w:rPr>
              <w:t>45</w:t>
            </w:r>
            <w:r>
              <w:rPr>
                <w:rFonts w:hint="eastAsia"/>
                <w:szCs w:val="21"/>
              </w:rPr>
              <w:t>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&gt;3840Hz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换帧速度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≥60Hz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对比度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8000:1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</w:t>
            </w: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0度，Y&gt;1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软件</w:t>
            </w:r>
            <w:r>
              <w:rPr>
                <w:rFonts w:hint="eastAsia"/>
                <w:szCs w:val="21"/>
                <w:lang w:val="en-US" w:eastAsia="zh-CN"/>
              </w:rPr>
              <w:t>256级可调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主机同步映射+主控卡+DVI显卡+光纤传输或RJ45+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DVI/HDMI接口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安卓系统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PCB</w:t>
            </w:r>
            <w:r>
              <w:rPr>
                <w:rFonts w:hint="eastAsia"/>
                <w:szCs w:val="21"/>
              </w:rPr>
              <w:t>材质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FR4A/4层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350</w:t>
            </w:r>
            <w:r>
              <w:rPr>
                <w:rFonts w:hint="eastAsia"/>
                <w:szCs w:val="21"/>
              </w:rPr>
              <w:t>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0~</w:t>
            </w:r>
            <w:r>
              <w:rPr>
                <w:rFonts w:hint="eastAsia"/>
                <w:szCs w:val="21"/>
                <w:lang w:val="en-US" w:eastAsia="zh-CN"/>
              </w:rPr>
              <w:t>88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LED封装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东山精密/国星</w:t>
            </w:r>
            <w:r>
              <w:rPr>
                <w:rFonts w:hint="eastAsia" w:ascii="宋体" w:hAnsi="宋体"/>
                <w:szCs w:val="21"/>
                <w:lang w:eastAsia="zh-CN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2163</w:t>
            </w:r>
            <w:r>
              <w:rPr>
                <w:rFonts w:hint="eastAsia" w:ascii="宋体" w:hAnsi="宋体"/>
                <w:szCs w:val="21"/>
                <w:lang w:eastAsia="zh-CN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二、</w:t>
      </w:r>
      <w:r>
        <w:rPr>
          <w:rFonts w:hint="eastAsia"/>
          <w:b/>
          <w:color w:val="000000"/>
          <w:sz w:val="28"/>
          <w:szCs w:val="28"/>
          <w:lang w:eastAsia="zh-CN"/>
        </w:rPr>
        <w:t>屏</w:t>
      </w:r>
      <w:r>
        <w:rPr>
          <w:rFonts w:hint="eastAsia"/>
          <w:b/>
          <w:color w:val="000000"/>
          <w:sz w:val="28"/>
          <w:szCs w:val="28"/>
        </w:rPr>
        <w:t>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eastAsia="zh-CN"/>
              </w:rPr>
              <w:t>整屏</w:t>
            </w:r>
            <w:r>
              <w:rPr>
                <w:rFonts w:hint="eastAsia"/>
                <w:caps/>
                <w:szCs w:val="21"/>
              </w:rPr>
              <w:t>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2400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szCs w:val="21"/>
              </w:rPr>
              <w:t>x</w:t>
            </w:r>
            <w:r>
              <w:rPr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1350</w:t>
            </w:r>
            <w:r>
              <w:rPr>
                <w:rFonts w:hint="eastAsia"/>
                <w:szCs w:val="21"/>
              </w:rPr>
              <w:t>（不含底架）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caps/>
                <w:szCs w:val="21"/>
                <w:lang w:eastAsia="zh-CN"/>
              </w:rPr>
            </w:pPr>
            <w:r>
              <w:rPr>
                <w:rFonts w:hint="eastAsia"/>
                <w:caps/>
                <w:szCs w:val="21"/>
                <w:lang w:eastAsia="zh-CN"/>
              </w:rPr>
              <w:t>模组数量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caps/>
                <w:szCs w:val="21"/>
                <w:lang w:eastAsia="zh-CN"/>
              </w:rPr>
            </w:pPr>
            <w:r>
              <w:rPr>
                <w:rFonts w:hint="eastAsia"/>
                <w:caps/>
                <w:szCs w:val="21"/>
                <w:lang w:eastAsia="zh-CN"/>
              </w:rPr>
              <w:t>屏幕大小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/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108</w:t>
            </w:r>
            <w:r>
              <w:rPr>
                <w:rFonts w:hint="eastAsia"/>
                <w:caps/>
                <w:szCs w:val="21"/>
              </w:rPr>
              <w:t>inch(</w:t>
            </w:r>
            <w:r>
              <w:rPr>
                <w:rFonts w:hint="eastAsia"/>
                <w:caps/>
                <w:szCs w:val="21"/>
                <w:lang w:val="en-US" w:eastAsia="zh-CN"/>
              </w:rPr>
              <w:t>2400</w:t>
            </w:r>
            <w:r>
              <w:rPr>
                <w:rFonts w:hint="eastAsia"/>
                <w:caps/>
                <w:szCs w:val="21"/>
              </w:rPr>
              <w:t>*</w:t>
            </w:r>
            <w:r>
              <w:rPr>
                <w:rFonts w:hint="eastAsia"/>
                <w:caps/>
                <w:szCs w:val="21"/>
                <w:lang w:val="en-US" w:eastAsia="zh-CN"/>
              </w:rPr>
              <w:t>1350</w:t>
            </w:r>
            <w:r>
              <w:rPr>
                <w:rFonts w:hint="eastAsia"/>
                <w:cap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1920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  <w:lang w:val="en-US" w:eastAsia="zh-CN"/>
              </w:rPr>
              <w:t xml:space="preserve"> 1080</w:t>
            </w:r>
            <w:r>
              <w:rPr>
                <w:rFonts w:hint="eastAsia"/>
                <w:caps/>
                <w:szCs w:val="21"/>
              </w:rPr>
              <w:t>=</w:t>
            </w:r>
            <w:r>
              <w:rPr>
                <w:rFonts w:hint="eastAsia"/>
                <w:caps/>
                <w:szCs w:val="21"/>
                <w:lang w:val="en-US" w:eastAsia="zh-CN"/>
              </w:rPr>
              <w:t>2073600</w:t>
            </w:r>
            <w:r>
              <w:rPr>
                <w:rFonts w:hint="eastAsia"/>
                <w:caps/>
                <w:szCs w:val="21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平整度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单元板内部</w:t>
            </w:r>
            <w:r>
              <w:rPr>
                <w:rFonts w:hint="eastAsia"/>
                <w:szCs w:val="21"/>
              </w:rPr>
              <w:t>任意相邻像素间≤0.</w:t>
            </w:r>
            <w:r>
              <w:rPr>
                <w:rFonts w:hint="eastAsia"/>
                <w:szCs w:val="21"/>
                <w:lang w:val="en-US" w:eastAsia="zh-CN"/>
              </w:rPr>
              <w:t>02</w:t>
            </w:r>
            <w:r>
              <w:rPr>
                <w:rFonts w:hint="eastAsia"/>
                <w:szCs w:val="21"/>
              </w:rPr>
              <w:t>mm;单元板拼接间隙﹤0.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AC110~2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0V</w:t>
            </w:r>
            <w:r>
              <w:rPr>
                <w:szCs w:val="20"/>
              </w:rPr>
              <w:sym w:font="Symbol" w:char="F0B1"/>
            </w:r>
            <w:r>
              <w:rPr>
                <w:szCs w:val="21"/>
              </w:rPr>
              <w:t>10%, 50~60Hz,</w:t>
            </w:r>
            <w:r>
              <w:rPr>
                <w:rFonts w:hint="eastAsia"/>
                <w:szCs w:val="21"/>
              </w:rPr>
              <w:t>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rFonts w:hint="eastAsia" w:eastAsia="宋体"/>
                <w:szCs w:val="21"/>
                <w:vertAlign w:val="superscript"/>
                <w:lang w:val="en-US" w:eastAsia="zh-CN"/>
              </w:rPr>
            </w:pPr>
            <w:r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 xml:space="preserve">W/ </w:t>
            </w:r>
            <w:r>
              <w:rPr>
                <w:rFonts w:hint="eastAsia"/>
                <w:szCs w:val="21"/>
                <w:lang w:val="en-US" w:eastAsia="zh-CN"/>
              </w:rPr>
              <w:t>台</w:t>
            </w:r>
            <w:r>
              <w:rPr>
                <w:rFonts w:hint="eastAsia"/>
                <w:szCs w:val="21"/>
              </w:rPr>
              <w:t>，平均</w:t>
            </w:r>
            <w:r>
              <w:rPr>
                <w:rFonts w:hint="eastAsia"/>
                <w:szCs w:val="21"/>
                <w:lang w:val="en-US" w:eastAsia="zh-CN"/>
              </w:rPr>
              <w:t>1120</w:t>
            </w:r>
            <w:r>
              <w:rPr>
                <w:szCs w:val="21"/>
              </w:rPr>
              <w:t xml:space="preserve">W/ </w:t>
            </w:r>
            <w:r>
              <w:rPr>
                <w:rFonts w:hint="eastAsia"/>
                <w:szCs w:val="21"/>
                <w:lang w:val="en-US" w:eastAsia="zh-CN"/>
              </w:rPr>
              <w:t>台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整屏</w:t>
            </w:r>
            <w:r>
              <w:rPr>
                <w:rFonts w:hint="eastAsia"/>
                <w:szCs w:val="21"/>
              </w:rPr>
              <w:t>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108</w:t>
            </w:r>
            <w:bookmarkStart w:id="0" w:name="_GoBack"/>
            <w:bookmarkEnd w:id="0"/>
            <w:r>
              <w:rPr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室内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音频接口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内置 2x5W 音响 ，外置 Audio x 1 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视频信号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RF、S-Video、RGB、RGBHV、YUV、YC、COMPOSITION（需要配备视频处理器）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安装方式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移动底座 / 壁挂（以上2选1）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维修方式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模组</w:t>
            </w:r>
            <w:r>
              <w:rPr>
                <w:rFonts w:hint="eastAsia"/>
                <w:szCs w:val="21"/>
                <w:lang w:val="en-US" w:eastAsia="zh-CN"/>
              </w:rPr>
              <w:t>前</w:t>
            </w:r>
            <w:r>
              <w:rPr>
                <w:rFonts w:hint="eastAsia"/>
                <w:szCs w:val="21"/>
              </w:rPr>
              <w:t>维护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其余后维护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szCs w:val="21"/>
              </w:rPr>
              <w:t>~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ascii="宋体"/>
                <w:szCs w:val="21"/>
              </w:rPr>
              <w:t>,</w:t>
            </w:r>
            <w:r>
              <w:rPr>
                <w:szCs w:val="21"/>
              </w:rPr>
              <w:t xml:space="preserve"> RH=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0~</w:t>
            </w:r>
            <w:r>
              <w:rPr>
                <w:rFonts w:hint="eastAsia"/>
                <w:szCs w:val="21"/>
                <w:lang w:val="en-US" w:eastAsia="zh-CN"/>
              </w:rPr>
              <w:t>88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CE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UL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CCC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附件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壁挂架、遥控器、工具、备品、HDMI 线、说明书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  <w:lang w:eastAsia="zh-CN"/>
        </w:rPr>
        <w:t>屏</w:t>
      </w:r>
      <w:r>
        <w:rPr>
          <w:rFonts w:hint="eastAsia"/>
          <w:b/>
          <w:color w:val="000000"/>
          <w:sz w:val="24"/>
        </w:rPr>
        <w:t>体实物特写</w:t>
      </w:r>
    </w:p>
    <w:p>
      <w:pPr>
        <w:widowControl/>
        <w:spacing w:before="156" w:beforeLines="50" w:after="156" w:afterLines="50"/>
        <w:ind w:firstLine="482"/>
        <w:rPr>
          <w:rFonts w:hint="eastAsia"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4835525" cy="3922395"/>
            <wp:effectExtent l="0" t="0" r="3175" b="1905"/>
            <wp:docPr id="3" name="图片 3" descr="一体机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一体机主图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ind w:firstLine="0" w:firstLineChars="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b/>
        <w:sz w:val="24"/>
        <w:szCs w:val="24"/>
        <w:lang w:val="en-US" w:eastAsia="zh-CN"/>
      </w:rPr>
      <w:t>4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drawing>
        <wp:inline distT="0" distB="0" distL="114300" distR="114300">
          <wp:extent cx="638175" cy="373380"/>
          <wp:effectExtent l="0" t="0" r="9525" b="762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深圳市联诚发科技股份有限公司                                P</w:t>
    </w:r>
    <w:r>
      <w:rPr>
        <w:rFonts w:hint="eastAsia"/>
        <w:lang w:val="en-US" w:eastAsia="zh-CN"/>
      </w:rPr>
      <w:t>1.25</w:t>
    </w:r>
    <w:r>
      <w:rPr>
        <w:rFonts w:hint="eastAsia"/>
      </w:rPr>
      <w:t>户</w:t>
    </w:r>
    <w:r>
      <w:rPr>
        <w:rFonts w:hint="eastAsia"/>
        <w:lang w:eastAsia="zh-CN"/>
      </w:rPr>
      <w:t>内</w:t>
    </w:r>
    <w:r>
      <w:rPr>
        <w:rFonts w:hint="eastAsia"/>
        <w:lang w:val="en-US" w:eastAsia="zh-CN"/>
      </w:rPr>
      <w:t>LTV智慧一体机</w:t>
    </w:r>
    <w:r>
      <w:rPr>
        <w:rFonts w:hint="eastAsia"/>
      </w:rPr>
      <w:t>技术参数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B"/>
    <w:rsid w:val="0000035A"/>
    <w:rsid w:val="00012C88"/>
    <w:rsid w:val="00014C72"/>
    <w:rsid w:val="000159EA"/>
    <w:rsid w:val="000260F0"/>
    <w:rsid w:val="0006271B"/>
    <w:rsid w:val="000720C6"/>
    <w:rsid w:val="000741C2"/>
    <w:rsid w:val="00080096"/>
    <w:rsid w:val="00086E6C"/>
    <w:rsid w:val="000911DD"/>
    <w:rsid w:val="000A6C42"/>
    <w:rsid w:val="000B0DE3"/>
    <w:rsid w:val="000B714F"/>
    <w:rsid w:val="000E2BFC"/>
    <w:rsid w:val="000F3FDC"/>
    <w:rsid w:val="000F5C95"/>
    <w:rsid w:val="00146D6A"/>
    <w:rsid w:val="00155408"/>
    <w:rsid w:val="00173055"/>
    <w:rsid w:val="0017714F"/>
    <w:rsid w:val="00183CBE"/>
    <w:rsid w:val="0019070F"/>
    <w:rsid w:val="001A2FB3"/>
    <w:rsid w:val="001B1D59"/>
    <w:rsid w:val="001C6BB5"/>
    <w:rsid w:val="001E1849"/>
    <w:rsid w:val="001E42BB"/>
    <w:rsid w:val="001E637A"/>
    <w:rsid w:val="00203E54"/>
    <w:rsid w:val="0020682D"/>
    <w:rsid w:val="00220F5E"/>
    <w:rsid w:val="00230237"/>
    <w:rsid w:val="002409D9"/>
    <w:rsid w:val="002516F1"/>
    <w:rsid w:val="00290FF5"/>
    <w:rsid w:val="002957FA"/>
    <w:rsid w:val="002B4AB6"/>
    <w:rsid w:val="002B72B9"/>
    <w:rsid w:val="002C2B91"/>
    <w:rsid w:val="002C7CC2"/>
    <w:rsid w:val="002D6CF6"/>
    <w:rsid w:val="00303D54"/>
    <w:rsid w:val="00304F8E"/>
    <w:rsid w:val="00317A29"/>
    <w:rsid w:val="0034322B"/>
    <w:rsid w:val="003529C7"/>
    <w:rsid w:val="003652D5"/>
    <w:rsid w:val="003669D6"/>
    <w:rsid w:val="00385E6D"/>
    <w:rsid w:val="00396F0E"/>
    <w:rsid w:val="003B0A4A"/>
    <w:rsid w:val="003B1013"/>
    <w:rsid w:val="003B1F0F"/>
    <w:rsid w:val="003F46CE"/>
    <w:rsid w:val="004211E5"/>
    <w:rsid w:val="00443ACA"/>
    <w:rsid w:val="0044453F"/>
    <w:rsid w:val="00460380"/>
    <w:rsid w:val="00471610"/>
    <w:rsid w:val="00476858"/>
    <w:rsid w:val="0048481D"/>
    <w:rsid w:val="004A4254"/>
    <w:rsid w:val="004F7B82"/>
    <w:rsid w:val="00520578"/>
    <w:rsid w:val="00521AAB"/>
    <w:rsid w:val="00525F3C"/>
    <w:rsid w:val="005549EA"/>
    <w:rsid w:val="0059263C"/>
    <w:rsid w:val="00596159"/>
    <w:rsid w:val="00597E66"/>
    <w:rsid w:val="005A2E8B"/>
    <w:rsid w:val="005C22C3"/>
    <w:rsid w:val="005E2987"/>
    <w:rsid w:val="005E602E"/>
    <w:rsid w:val="00613C96"/>
    <w:rsid w:val="00626DDC"/>
    <w:rsid w:val="006313AE"/>
    <w:rsid w:val="00662B63"/>
    <w:rsid w:val="006662AC"/>
    <w:rsid w:val="006677EB"/>
    <w:rsid w:val="0067152B"/>
    <w:rsid w:val="00677A7B"/>
    <w:rsid w:val="00682388"/>
    <w:rsid w:val="0068538A"/>
    <w:rsid w:val="006916C5"/>
    <w:rsid w:val="006B1FB9"/>
    <w:rsid w:val="006C0608"/>
    <w:rsid w:val="006D7BA2"/>
    <w:rsid w:val="006F01E4"/>
    <w:rsid w:val="006F4C60"/>
    <w:rsid w:val="007003CA"/>
    <w:rsid w:val="00703AEF"/>
    <w:rsid w:val="00710C32"/>
    <w:rsid w:val="007240D1"/>
    <w:rsid w:val="007465C7"/>
    <w:rsid w:val="00747C8D"/>
    <w:rsid w:val="0075405A"/>
    <w:rsid w:val="00786390"/>
    <w:rsid w:val="00792667"/>
    <w:rsid w:val="00793637"/>
    <w:rsid w:val="007B54E6"/>
    <w:rsid w:val="008069AA"/>
    <w:rsid w:val="00812613"/>
    <w:rsid w:val="008273E0"/>
    <w:rsid w:val="00831549"/>
    <w:rsid w:val="00835DA0"/>
    <w:rsid w:val="00850CF5"/>
    <w:rsid w:val="008924AC"/>
    <w:rsid w:val="008A746F"/>
    <w:rsid w:val="008B00C6"/>
    <w:rsid w:val="008B15D8"/>
    <w:rsid w:val="008B5CB8"/>
    <w:rsid w:val="008D1B93"/>
    <w:rsid w:val="008D7ABE"/>
    <w:rsid w:val="00901017"/>
    <w:rsid w:val="0090797A"/>
    <w:rsid w:val="00945944"/>
    <w:rsid w:val="009538F1"/>
    <w:rsid w:val="0096068F"/>
    <w:rsid w:val="0099397C"/>
    <w:rsid w:val="00997885"/>
    <w:rsid w:val="009A3F9A"/>
    <w:rsid w:val="009A6169"/>
    <w:rsid w:val="009C536A"/>
    <w:rsid w:val="009E44DC"/>
    <w:rsid w:val="009E7715"/>
    <w:rsid w:val="009F1C11"/>
    <w:rsid w:val="00A21E4E"/>
    <w:rsid w:val="00A541FD"/>
    <w:rsid w:val="00A82C8C"/>
    <w:rsid w:val="00AA1E8C"/>
    <w:rsid w:val="00AB65C7"/>
    <w:rsid w:val="00AC00DD"/>
    <w:rsid w:val="00AC7CAE"/>
    <w:rsid w:val="00AE6335"/>
    <w:rsid w:val="00AF03AA"/>
    <w:rsid w:val="00AF4346"/>
    <w:rsid w:val="00B253B4"/>
    <w:rsid w:val="00B40301"/>
    <w:rsid w:val="00B71ADD"/>
    <w:rsid w:val="00B96C73"/>
    <w:rsid w:val="00BC4DC5"/>
    <w:rsid w:val="00BE01EB"/>
    <w:rsid w:val="00BE233C"/>
    <w:rsid w:val="00BE4E85"/>
    <w:rsid w:val="00C17BF5"/>
    <w:rsid w:val="00C64412"/>
    <w:rsid w:val="00C67355"/>
    <w:rsid w:val="00C85482"/>
    <w:rsid w:val="00C923E5"/>
    <w:rsid w:val="00CA79E4"/>
    <w:rsid w:val="00CB1BF0"/>
    <w:rsid w:val="00CD6882"/>
    <w:rsid w:val="00D11730"/>
    <w:rsid w:val="00D128BD"/>
    <w:rsid w:val="00D45BC5"/>
    <w:rsid w:val="00D47E8B"/>
    <w:rsid w:val="00D57FB1"/>
    <w:rsid w:val="00D85A93"/>
    <w:rsid w:val="00D91EA2"/>
    <w:rsid w:val="00DA2D65"/>
    <w:rsid w:val="00DA4B0E"/>
    <w:rsid w:val="00DC4E35"/>
    <w:rsid w:val="00DE40DA"/>
    <w:rsid w:val="00DF2035"/>
    <w:rsid w:val="00E06820"/>
    <w:rsid w:val="00E332C3"/>
    <w:rsid w:val="00E44547"/>
    <w:rsid w:val="00E72E36"/>
    <w:rsid w:val="00E95D48"/>
    <w:rsid w:val="00EA1F09"/>
    <w:rsid w:val="00EA7F3D"/>
    <w:rsid w:val="00EB0352"/>
    <w:rsid w:val="00EB3EB8"/>
    <w:rsid w:val="00EB4FD0"/>
    <w:rsid w:val="00EC313D"/>
    <w:rsid w:val="00EC4226"/>
    <w:rsid w:val="00EE3035"/>
    <w:rsid w:val="00EE4A8A"/>
    <w:rsid w:val="00EF3EBE"/>
    <w:rsid w:val="00F20B41"/>
    <w:rsid w:val="00F27592"/>
    <w:rsid w:val="00F348A5"/>
    <w:rsid w:val="00F37DA9"/>
    <w:rsid w:val="00F4697E"/>
    <w:rsid w:val="00F70549"/>
    <w:rsid w:val="00F76CCA"/>
    <w:rsid w:val="00F824EB"/>
    <w:rsid w:val="00F849B6"/>
    <w:rsid w:val="00F92F0B"/>
    <w:rsid w:val="00F9655B"/>
    <w:rsid w:val="00F96F7E"/>
    <w:rsid w:val="00FA0196"/>
    <w:rsid w:val="00FA1852"/>
    <w:rsid w:val="00FA6256"/>
    <w:rsid w:val="00FC499B"/>
    <w:rsid w:val="00FE5E10"/>
    <w:rsid w:val="00FF6719"/>
    <w:rsid w:val="0AA25B70"/>
    <w:rsid w:val="201C1EC1"/>
    <w:rsid w:val="20BE7EC4"/>
    <w:rsid w:val="2FBF1F93"/>
    <w:rsid w:val="31444591"/>
    <w:rsid w:val="3B525464"/>
    <w:rsid w:val="4A1368FB"/>
    <w:rsid w:val="566310BC"/>
    <w:rsid w:val="58500674"/>
    <w:rsid w:val="61D76DD5"/>
    <w:rsid w:val="67495DE7"/>
    <w:rsid w:val="70584355"/>
    <w:rsid w:val="72F05917"/>
    <w:rsid w:val="7DD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4.jpeg"/><Relationship Id="rId13" Type="http://schemas.openxmlformats.org/officeDocument/2006/relationships/image" Target="media/image3.jpeg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1B1563-3A98-489A-B209-2CC3171603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181</Words>
  <Characters>1037</Characters>
  <Lines>8</Lines>
  <Paragraphs>2</Paragraphs>
  <TotalTime>23</TotalTime>
  <ScaleCrop>false</ScaleCrop>
  <LinksUpToDate>false</LinksUpToDate>
  <CharactersWithSpaces>1216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涛哥</cp:lastModifiedBy>
  <cp:lastPrinted>2012-12-24T02:11:00Z</cp:lastPrinted>
  <dcterms:modified xsi:type="dcterms:W3CDTF">2021-11-26T03:32:40Z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007E51A880D64FFC8F7F65EF1FCD8FA4</vt:lpwstr>
  </property>
</Properties>
</file>